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72" w:rsidRDefault="00754772" w:rsidP="00754772">
      <w:pPr>
        <w:rPr>
          <w:sz w:val="18"/>
          <w:szCs w:val="18"/>
        </w:rPr>
      </w:pPr>
      <w:r w:rsidRPr="003E5709">
        <w:rPr>
          <w:b/>
          <w:bCs/>
        </w:rPr>
        <w:t>GalmaG Sp. z o oo</w:t>
      </w:r>
    </w:p>
    <w:p w:rsidR="00754772" w:rsidRPr="002305F5" w:rsidRDefault="00754772" w:rsidP="00754772">
      <w:pPr>
        <w:rPr>
          <w:sz w:val="18"/>
          <w:szCs w:val="18"/>
        </w:rPr>
      </w:pPr>
      <w:r w:rsidRPr="002305F5">
        <w:rPr>
          <w:sz w:val="18"/>
          <w:szCs w:val="18"/>
        </w:rPr>
        <w:br/>
        <w:t>Starorudzka 10/12 gatvė</w:t>
      </w:r>
      <w:r w:rsidRPr="002305F5">
        <w:rPr>
          <w:sz w:val="18"/>
          <w:szCs w:val="18"/>
        </w:rPr>
        <w:br/>
        <w:t>93-418 Łódź</w:t>
      </w:r>
      <w:r w:rsidRPr="002305F5">
        <w:rPr>
          <w:sz w:val="18"/>
          <w:szCs w:val="18"/>
        </w:rPr>
        <w:br/>
        <w:t>tel. 501 629 757, 504 256 804,</w:t>
      </w:r>
      <w:r w:rsidRPr="002305F5">
        <w:rPr>
          <w:sz w:val="18"/>
          <w:szCs w:val="18"/>
        </w:rPr>
        <w:br/>
        <w:t>tel / faksas 42 646 40 63</w:t>
      </w:r>
      <w:r w:rsidRPr="002305F5">
        <w:rPr>
          <w:sz w:val="18"/>
          <w:szCs w:val="18"/>
        </w:rPr>
        <w:br/>
        <w:t>El. paštas: galmag6@gmail.com, www.galmag.pl</w:t>
      </w:r>
      <w:r w:rsidRPr="002305F5">
        <w:rPr>
          <w:sz w:val="18"/>
          <w:szCs w:val="18"/>
        </w:rPr>
        <w:br/>
      </w:r>
      <w:r w:rsidRPr="00BB62BC">
        <w:rPr>
          <w:b/>
          <w:sz w:val="18"/>
          <w:szCs w:val="18"/>
        </w:rPr>
        <w:t>VARTOTOJŲ VADOVAS:</w:t>
      </w:r>
      <w:r w:rsidRPr="00BB62BC">
        <w:rPr>
          <w:b/>
          <w:sz w:val="18"/>
          <w:szCs w:val="18"/>
        </w:rPr>
        <w:br/>
      </w:r>
      <w:r>
        <w:rPr>
          <w:sz w:val="18"/>
          <w:szCs w:val="18"/>
        </w:rPr>
        <w:t>DIELEKTRINIS KILIMĖLIS</w:t>
      </w:r>
      <w:r w:rsidRPr="002305F5">
        <w:rPr>
          <w:sz w:val="18"/>
          <w:szCs w:val="18"/>
        </w:rPr>
        <w:t>. 30 / A</w:t>
      </w:r>
      <w:r>
        <w:rPr>
          <w:sz w:val="18"/>
          <w:szCs w:val="18"/>
        </w:rPr>
        <w:t xml:space="preserve"> , </w:t>
      </w:r>
      <w:r w:rsidRPr="002305F5">
        <w:rPr>
          <w:sz w:val="18"/>
          <w:szCs w:val="18"/>
        </w:rPr>
        <w:t xml:space="preserve"> klasė</w:t>
      </w:r>
      <w:r>
        <w:rPr>
          <w:sz w:val="18"/>
          <w:szCs w:val="18"/>
        </w:rPr>
        <w:t xml:space="preserve"> 2C  </w:t>
      </w:r>
      <w:r w:rsidRPr="002305F5">
        <w:rPr>
          <w:sz w:val="18"/>
          <w:szCs w:val="18"/>
        </w:rPr>
        <w:t xml:space="preserve"> - Dielektrinis kilimėlis</w:t>
      </w:r>
      <w:r w:rsidRPr="002305F5">
        <w:rPr>
          <w:sz w:val="18"/>
          <w:szCs w:val="18"/>
        </w:rPr>
        <w:br/>
      </w:r>
      <w:r w:rsidRPr="002305F5">
        <w:rPr>
          <w:b/>
          <w:sz w:val="18"/>
          <w:szCs w:val="18"/>
        </w:rPr>
        <w:t>TIKSLAS</w:t>
      </w:r>
      <w:r w:rsidRPr="002305F5">
        <w:rPr>
          <w:sz w:val="18"/>
          <w:szCs w:val="18"/>
        </w:rPr>
        <w:br/>
      </w:r>
      <w:r>
        <w:rPr>
          <w:sz w:val="18"/>
          <w:szCs w:val="18"/>
        </w:rPr>
        <w:t xml:space="preserve"> DIELEKTRINIAI  KILIMĖLIAI </w:t>
      </w:r>
      <w:r w:rsidRPr="002305F5">
        <w:rPr>
          <w:sz w:val="18"/>
          <w:szCs w:val="18"/>
        </w:rPr>
        <w:t xml:space="preserve"> 30 / A klasės 2C yra skirti apsaugoti žmones elektrinėse</w:t>
      </w:r>
      <w:r>
        <w:rPr>
          <w:sz w:val="18"/>
          <w:szCs w:val="18"/>
        </w:rPr>
        <w:t xml:space="preserve"> , </w:t>
      </w:r>
      <w:r w:rsidRPr="002305F5">
        <w:rPr>
          <w:sz w:val="18"/>
          <w:szCs w:val="18"/>
        </w:rPr>
        <w:t xml:space="preserve"> patalpose, šalia energiją taupančių komponentų iki 17kV</w:t>
      </w:r>
      <w:r w:rsidRPr="002305F5">
        <w:rPr>
          <w:sz w:val="18"/>
          <w:szCs w:val="18"/>
        </w:rPr>
        <w:br/>
        <w:t>AC ir iki 25,5 DC įtampos. Kilimėliai gali būti naudojami aplinkos temperatūroje nuo -40 laipsnių iki +55 laipsnių Celsijaus, kaip papil</w:t>
      </w:r>
      <w:r>
        <w:rPr>
          <w:sz w:val="18"/>
          <w:szCs w:val="18"/>
        </w:rPr>
        <w:t xml:space="preserve">doma APSAUGOS PRIEMONĖ su </w:t>
      </w:r>
      <w:r w:rsidRPr="002305F5">
        <w:rPr>
          <w:sz w:val="18"/>
          <w:szCs w:val="18"/>
        </w:rPr>
        <w:t>el</w:t>
      </w:r>
      <w:r>
        <w:rPr>
          <w:sz w:val="18"/>
          <w:szCs w:val="18"/>
        </w:rPr>
        <w:t xml:space="preserve">ektroizoliacine apsaugine  priemonėmis </w:t>
      </w:r>
      <w:r w:rsidRPr="002305F5">
        <w:rPr>
          <w:sz w:val="18"/>
          <w:szCs w:val="18"/>
        </w:rPr>
        <w:t>, siekiant sumažinti elektros smūgio riziką. Pagrindiniai matmenys: plotis / ilgis: 750/750 mm, storis: 6 mm.</w:t>
      </w:r>
      <w:r w:rsidRPr="002305F5">
        <w:rPr>
          <w:sz w:val="18"/>
          <w:szCs w:val="18"/>
        </w:rPr>
        <w:br/>
        <w:t xml:space="preserve">Produktas atitinka PN-EN 61111: 2009 4.2 punkto, 4.3, 4.4, 4.5, 4.6, 4.7, </w:t>
      </w:r>
      <w:r>
        <w:rPr>
          <w:sz w:val="18"/>
          <w:szCs w:val="18"/>
        </w:rPr>
        <w:t xml:space="preserve">4.8 punkto reikalavimus </w:t>
      </w:r>
      <w:r w:rsidRPr="002305F5">
        <w:rPr>
          <w:sz w:val="18"/>
          <w:szCs w:val="18"/>
        </w:rPr>
        <w:t>" Elektros izoliacinės dangos "</w:t>
      </w:r>
      <w:r w:rsidRPr="002305F5">
        <w:rPr>
          <w:sz w:val="18"/>
          <w:szCs w:val="18"/>
        </w:rPr>
        <w:br/>
      </w:r>
      <w:r w:rsidRPr="00F658D4">
        <w:rPr>
          <w:b/>
          <w:sz w:val="18"/>
          <w:szCs w:val="18"/>
        </w:rPr>
        <w:t>CHARAKTERIZACIJA IR PAGRINDINIAI PARAMETRAI</w:t>
      </w:r>
      <w:r w:rsidRPr="002305F5">
        <w:rPr>
          <w:sz w:val="18"/>
          <w:szCs w:val="18"/>
        </w:rPr>
        <w:br/>
      </w:r>
      <w:r>
        <w:rPr>
          <w:sz w:val="18"/>
          <w:szCs w:val="18"/>
        </w:rPr>
        <w:t xml:space="preserve">DIELEKTRINIAI  KILIMĖLIAI </w:t>
      </w:r>
      <w:r w:rsidRPr="002305F5">
        <w:rPr>
          <w:sz w:val="18"/>
          <w:szCs w:val="18"/>
        </w:rPr>
        <w:t xml:space="preserve"> ART priemonės. 30 / A 2C klasė patvirtinama</w:t>
      </w:r>
      <w:r>
        <w:rPr>
          <w:sz w:val="18"/>
          <w:szCs w:val="18"/>
        </w:rPr>
        <w:t xml:space="preserve"> , kad po patikrinimo atitinka </w:t>
      </w:r>
      <w:r w:rsidRPr="002305F5">
        <w:rPr>
          <w:sz w:val="18"/>
          <w:szCs w:val="18"/>
        </w:rPr>
        <w:t>normą PN-EN 61111: 2009, dielektrinį testą iki</w:t>
      </w:r>
      <w:r>
        <w:rPr>
          <w:sz w:val="18"/>
          <w:szCs w:val="18"/>
        </w:rPr>
        <w:t xml:space="preserve"> </w:t>
      </w:r>
      <w:r w:rsidRPr="002305F5">
        <w:rPr>
          <w:sz w:val="18"/>
          <w:szCs w:val="18"/>
        </w:rPr>
        <w:t>30kV (20 kV paviršiaus patvarumo bandymas) ir C kategorija (atsparus žemai temperatūrai). Buvo atlikti įvertinimai: atsparumas sly</w:t>
      </w:r>
      <w:r>
        <w:rPr>
          <w:sz w:val="18"/>
          <w:szCs w:val="18"/>
        </w:rPr>
        <w:t>dimui,  pradūrimui , šilumai</w:t>
      </w:r>
      <w:r w:rsidRPr="002305F5">
        <w:rPr>
          <w:sz w:val="18"/>
          <w:szCs w:val="18"/>
        </w:rPr>
        <w:t>,</w:t>
      </w:r>
      <w:r>
        <w:rPr>
          <w:sz w:val="18"/>
          <w:szCs w:val="18"/>
        </w:rPr>
        <w:t xml:space="preserve"> rūgštims </w:t>
      </w:r>
      <w:r w:rsidRPr="002305F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naftos produktams </w:t>
      </w:r>
      <w:r w:rsidRPr="002305F5">
        <w:rPr>
          <w:sz w:val="18"/>
          <w:szCs w:val="18"/>
        </w:rPr>
        <w:t xml:space="preserve">ir senėjimas. </w:t>
      </w:r>
      <w:r>
        <w:rPr>
          <w:sz w:val="18"/>
          <w:szCs w:val="18"/>
        </w:rPr>
        <w:t xml:space="preserve">DIELEKTRINIAI  KILIMĖLIAI </w:t>
      </w:r>
      <w:r w:rsidRPr="002305F5">
        <w:rPr>
          <w:sz w:val="18"/>
          <w:szCs w:val="18"/>
        </w:rPr>
        <w:t xml:space="preserve"> . 30 / A 2C klasė yra pažymėta dvigubu trikampiu (simboliu elektroizoliacinėmis savybėmis) ir pažymėtas</w:t>
      </w:r>
      <w:r>
        <w:rPr>
          <w:sz w:val="18"/>
          <w:szCs w:val="18"/>
        </w:rPr>
        <w:t xml:space="preserve"> </w:t>
      </w:r>
      <w:r w:rsidRPr="002305F5">
        <w:rPr>
          <w:sz w:val="18"/>
          <w:szCs w:val="18"/>
        </w:rPr>
        <w:t xml:space="preserve">2C klasė (dielektrinis bandymas iki 30kV ir 20kV </w:t>
      </w:r>
      <w:r>
        <w:rPr>
          <w:sz w:val="18"/>
          <w:szCs w:val="18"/>
        </w:rPr>
        <w:t xml:space="preserve"> </w:t>
      </w:r>
      <w:r w:rsidRPr="002305F5">
        <w:rPr>
          <w:sz w:val="18"/>
          <w:szCs w:val="18"/>
        </w:rPr>
        <w:t xml:space="preserve">paviršiaus atsparumo bandymas, atsparus žemai temperatūrai). </w:t>
      </w:r>
      <w:r>
        <w:rPr>
          <w:sz w:val="18"/>
          <w:szCs w:val="18"/>
        </w:rPr>
        <w:t>P</w:t>
      </w:r>
      <w:r w:rsidRPr="002305F5">
        <w:rPr>
          <w:sz w:val="18"/>
          <w:szCs w:val="18"/>
        </w:rPr>
        <w:t>ažymėta gamybos data.</w:t>
      </w:r>
      <w:r w:rsidRPr="002305F5">
        <w:rPr>
          <w:sz w:val="18"/>
          <w:szCs w:val="18"/>
        </w:rPr>
        <w:br/>
        <w:t>PASTABA !!!! Dielektrinis kilimėlis yra papildomas AAP ir negali būti naudojamas kaip vienintelė apsau</w:t>
      </w:r>
      <w:r>
        <w:rPr>
          <w:sz w:val="18"/>
          <w:szCs w:val="18"/>
        </w:rPr>
        <w:t xml:space="preserve">ginė  priemonė ,  sauganti nuo elektros </w:t>
      </w:r>
      <w:r w:rsidRPr="002305F5">
        <w:rPr>
          <w:sz w:val="18"/>
          <w:szCs w:val="18"/>
        </w:rPr>
        <w:t xml:space="preserve"> pavojaus. </w:t>
      </w:r>
      <w:r>
        <w:rPr>
          <w:sz w:val="18"/>
          <w:szCs w:val="18"/>
        </w:rPr>
        <w:t xml:space="preserve">Tokiu  </w:t>
      </w:r>
      <w:r w:rsidRPr="002305F5">
        <w:rPr>
          <w:sz w:val="18"/>
          <w:szCs w:val="18"/>
        </w:rPr>
        <w:t>atveju turėtų būti naudojama kita pagrindinė apsaugos priemonė, pagrįsta rizikos įvertinimu</w:t>
      </w:r>
      <w:r>
        <w:rPr>
          <w:sz w:val="18"/>
          <w:szCs w:val="18"/>
        </w:rPr>
        <w:t>.</w:t>
      </w:r>
      <w:r w:rsidRPr="002305F5">
        <w:rPr>
          <w:sz w:val="18"/>
          <w:szCs w:val="18"/>
        </w:rPr>
        <w:br/>
        <w:t>Kai įtariama, kad naudojimo arba sandėliavimo sąlygos gali būti priežastis prarasti elektr</w:t>
      </w:r>
      <w:r>
        <w:rPr>
          <w:sz w:val="18"/>
          <w:szCs w:val="18"/>
        </w:rPr>
        <w:t xml:space="preserve">otechnines izoliacines kilimėlio </w:t>
      </w:r>
      <w:r w:rsidRPr="002305F5">
        <w:rPr>
          <w:sz w:val="18"/>
          <w:szCs w:val="18"/>
        </w:rPr>
        <w:t xml:space="preserve"> savybes, ji</w:t>
      </w:r>
      <w:r>
        <w:rPr>
          <w:sz w:val="18"/>
          <w:szCs w:val="18"/>
        </w:rPr>
        <w:t xml:space="preserve">s  </w:t>
      </w:r>
      <w:r w:rsidRPr="002305F5">
        <w:rPr>
          <w:sz w:val="18"/>
          <w:szCs w:val="18"/>
        </w:rPr>
        <w:t xml:space="preserve"> turi būti</w:t>
      </w:r>
      <w:r>
        <w:rPr>
          <w:sz w:val="18"/>
          <w:szCs w:val="18"/>
        </w:rPr>
        <w:t xml:space="preserve">  papildomai </w:t>
      </w:r>
      <w:r w:rsidRPr="002305F5">
        <w:rPr>
          <w:sz w:val="18"/>
          <w:szCs w:val="18"/>
        </w:rPr>
        <w:t xml:space="preserve"> tikrinama</w:t>
      </w:r>
      <w:r>
        <w:rPr>
          <w:sz w:val="18"/>
          <w:szCs w:val="18"/>
        </w:rPr>
        <w:t xml:space="preserve">s  </w:t>
      </w:r>
      <w:r w:rsidRPr="002305F5">
        <w:rPr>
          <w:sz w:val="18"/>
          <w:szCs w:val="18"/>
        </w:rPr>
        <w:t>prieš kitą naudojimą. Teigiamas periodinių bandymų rezultatas turėtų būti patvirtintas išduodant tin</w:t>
      </w:r>
      <w:r>
        <w:rPr>
          <w:sz w:val="18"/>
          <w:szCs w:val="18"/>
        </w:rPr>
        <w:t xml:space="preserve">kamą pažymėjimą ir pažymint </w:t>
      </w:r>
      <w:r w:rsidRPr="002305F5">
        <w:rPr>
          <w:sz w:val="18"/>
          <w:szCs w:val="18"/>
        </w:rPr>
        <w:t xml:space="preserve"> galiojimo datą</w:t>
      </w:r>
      <w:r>
        <w:rPr>
          <w:sz w:val="18"/>
          <w:szCs w:val="18"/>
        </w:rPr>
        <w:t>.</w:t>
      </w:r>
      <w:r w:rsidRPr="002305F5">
        <w:rPr>
          <w:sz w:val="18"/>
          <w:szCs w:val="18"/>
        </w:rPr>
        <w:br/>
      </w:r>
      <w:r w:rsidR="002F7DA7">
        <w:rPr>
          <w:sz w:val="18"/>
          <w:szCs w:val="18"/>
        </w:rPr>
        <w:t xml:space="preserve">Ant  kilimėlio   </w:t>
      </w:r>
      <w:r w:rsidRPr="002305F5">
        <w:rPr>
          <w:sz w:val="18"/>
          <w:szCs w:val="18"/>
        </w:rPr>
        <w:t xml:space="preserve"> </w:t>
      </w:r>
      <w:r w:rsidR="002F7DA7">
        <w:rPr>
          <w:sz w:val="18"/>
          <w:szCs w:val="18"/>
        </w:rPr>
        <w:t xml:space="preserve">apatinėke  pusėje </w:t>
      </w:r>
      <w:bookmarkStart w:id="0" w:name="_GoBack"/>
      <w:bookmarkEnd w:id="0"/>
      <w:r w:rsidRPr="002305F5">
        <w:rPr>
          <w:sz w:val="18"/>
          <w:szCs w:val="18"/>
        </w:rPr>
        <w:t xml:space="preserve"> išspausdinta diagrama, skirta periodinių testų datas pažymėti.</w:t>
      </w:r>
      <w:r w:rsidRPr="002305F5">
        <w:rPr>
          <w:sz w:val="18"/>
          <w:szCs w:val="18"/>
        </w:rPr>
        <w:br/>
        <w:t>LAIKYMO IR PAKAVIMO DUOMENYS</w:t>
      </w:r>
      <w:r w:rsidRPr="002305F5">
        <w:rPr>
          <w:sz w:val="18"/>
          <w:szCs w:val="18"/>
        </w:rPr>
        <w:br/>
      </w:r>
      <w:r>
        <w:rPr>
          <w:sz w:val="18"/>
          <w:szCs w:val="18"/>
        </w:rPr>
        <w:t xml:space="preserve">DIELEKTRINIAI  KILIMĖLIAI </w:t>
      </w:r>
      <w:r w:rsidRPr="002305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30 / A 2C klasė  supakuoti po </w:t>
      </w:r>
      <w:r w:rsidRPr="002305F5">
        <w:rPr>
          <w:sz w:val="18"/>
          <w:szCs w:val="18"/>
        </w:rPr>
        <w:t xml:space="preserve"> / 10 vnt. Patariama laikyti gamintojo pakuotę sausoje vietoje</w:t>
      </w:r>
      <w:r w:rsidRPr="002305F5">
        <w:rPr>
          <w:sz w:val="18"/>
          <w:szCs w:val="18"/>
        </w:rPr>
        <w:br/>
        <w:t>aplinkos temperatūra nuo +5 iki +35 laipsnių Celsijaus. Laikyti atokiau nuo saulės spindulių ir radiatorių. Apsaugokite nuo kenksmingos</w:t>
      </w:r>
      <w:r w:rsidRPr="002305F5">
        <w:rPr>
          <w:sz w:val="18"/>
          <w:szCs w:val="18"/>
        </w:rPr>
        <w:br/>
      </w:r>
      <w:r>
        <w:rPr>
          <w:sz w:val="18"/>
          <w:szCs w:val="18"/>
        </w:rPr>
        <w:t xml:space="preserve">aplinkos </w:t>
      </w:r>
      <w:r w:rsidRPr="002305F5">
        <w:rPr>
          <w:sz w:val="18"/>
          <w:szCs w:val="18"/>
        </w:rPr>
        <w:t xml:space="preserve"> gumai.</w:t>
      </w:r>
    </w:p>
    <w:p w:rsidR="00754772" w:rsidRDefault="00754772" w:rsidP="00754772">
      <w:pPr>
        <w:rPr>
          <w:sz w:val="18"/>
          <w:szCs w:val="18"/>
        </w:rPr>
      </w:pPr>
      <w:r w:rsidRPr="00115D55">
        <w:rPr>
          <w:b/>
          <w:sz w:val="18"/>
          <w:szCs w:val="18"/>
        </w:rPr>
        <w:t>ATSARGUMO PRIEMONĖS PRIEŠ NAUDOJIMĄ IR DUOMENŲ NAUDOJIMĄ</w:t>
      </w:r>
      <w:r w:rsidRPr="002305F5">
        <w:rPr>
          <w:sz w:val="18"/>
          <w:szCs w:val="18"/>
        </w:rPr>
        <w:br/>
        <w:t>Prieš pirm</w:t>
      </w:r>
      <w:r>
        <w:rPr>
          <w:sz w:val="18"/>
          <w:szCs w:val="18"/>
        </w:rPr>
        <w:t xml:space="preserve">ą kartą naudokite DIELEKTRINį  KILIMĖLį </w:t>
      </w:r>
      <w:r w:rsidRPr="002305F5">
        <w:rPr>
          <w:sz w:val="18"/>
          <w:szCs w:val="18"/>
        </w:rPr>
        <w:t xml:space="preserve"> ART. 30 /</w:t>
      </w:r>
      <w:r>
        <w:rPr>
          <w:sz w:val="18"/>
          <w:szCs w:val="18"/>
        </w:rPr>
        <w:t xml:space="preserve"> A 2C klasė </w:t>
      </w:r>
      <w:r w:rsidRPr="002305F5">
        <w:rPr>
          <w:sz w:val="18"/>
          <w:szCs w:val="18"/>
        </w:rPr>
        <w:t xml:space="preserve"> ant</w:t>
      </w:r>
      <w:r>
        <w:rPr>
          <w:sz w:val="18"/>
          <w:szCs w:val="18"/>
        </w:rPr>
        <w:t xml:space="preserve"> lygaus </w:t>
      </w:r>
      <w:r w:rsidRPr="002305F5">
        <w:rPr>
          <w:sz w:val="18"/>
          <w:szCs w:val="18"/>
        </w:rPr>
        <w:t xml:space="preserve"> paviršiaus. </w:t>
      </w:r>
      <w:r>
        <w:rPr>
          <w:sz w:val="18"/>
          <w:szCs w:val="18"/>
        </w:rPr>
        <w:t xml:space="preserve">Pirmą kartą galima naudoti </w:t>
      </w:r>
      <w:r w:rsidRPr="002305F5">
        <w:rPr>
          <w:sz w:val="18"/>
          <w:szCs w:val="18"/>
        </w:rPr>
        <w:t xml:space="preserve"> iki 12 mėnesių</w:t>
      </w:r>
      <w:r>
        <w:rPr>
          <w:sz w:val="18"/>
          <w:szCs w:val="18"/>
        </w:rPr>
        <w:t xml:space="preserve">  nuo  </w:t>
      </w:r>
      <w:r w:rsidRPr="002305F5">
        <w:rPr>
          <w:sz w:val="18"/>
          <w:szCs w:val="18"/>
        </w:rPr>
        <w:t>gaminimo data. Po šios datos prašome atlikti dielektrinį testą. Jis turėtų būti naudojamas ant lygių paviršių. Siekiant sumažinti pjovimo ir kirpimo riziką</w:t>
      </w:r>
      <w:r>
        <w:rPr>
          <w:sz w:val="18"/>
          <w:szCs w:val="18"/>
        </w:rPr>
        <w:t xml:space="preserve"> paviršius turi būti be  tvarkingas </w:t>
      </w:r>
      <w:r w:rsidRPr="002305F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Kilėlis </w:t>
      </w:r>
      <w:r w:rsidRPr="002305F5">
        <w:rPr>
          <w:sz w:val="18"/>
          <w:szCs w:val="18"/>
        </w:rPr>
        <w:t xml:space="preserve"> gali būti sutrumpintas, jei jis atitinka paviršių. Paviršius</w:t>
      </w:r>
      <w:r>
        <w:rPr>
          <w:sz w:val="18"/>
          <w:szCs w:val="18"/>
        </w:rPr>
        <w:t xml:space="preserve"> turi būti padengtas kilimėliu </w:t>
      </w:r>
      <w:r w:rsidRPr="002305F5">
        <w:rPr>
          <w:sz w:val="18"/>
          <w:szCs w:val="18"/>
        </w:rPr>
        <w:t xml:space="preserve"> labai</w:t>
      </w:r>
      <w:r>
        <w:rPr>
          <w:sz w:val="18"/>
          <w:szCs w:val="18"/>
        </w:rPr>
        <w:t xml:space="preserve"> </w:t>
      </w:r>
      <w:r w:rsidRPr="002305F5">
        <w:rPr>
          <w:sz w:val="18"/>
          <w:szCs w:val="18"/>
        </w:rPr>
        <w:t>tiksliai. Kilimėliai neturėtų būti tvirtinami prie darbinio paviršiaus.</w:t>
      </w:r>
      <w:r w:rsidRPr="002305F5">
        <w:rPr>
          <w:sz w:val="18"/>
          <w:szCs w:val="18"/>
        </w:rPr>
        <w:br/>
        <w:t xml:space="preserve">Kai naudojamas kilimėlis, jis turi būti švarus ir sausas. Drėgnas kilimėlis turi būti išdžiūvęs. </w:t>
      </w:r>
      <w:r>
        <w:rPr>
          <w:sz w:val="18"/>
          <w:szCs w:val="18"/>
        </w:rPr>
        <w:t xml:space="preserve">Kol pagrindas ne </w:t>
      </w:r>
      <w:r w:rsidRPr="002305F5">
        <w:rPr>
          <w:sz w:val="18"/>
          <w:szCs w:val="18"/>
        </w:rPr>
        <w:t>bus sausa</w:t>
      </w:r>
      <w:r>
        <w:rPr>
          <w:sz w:val="18"/>
          <w:szCs w:val="18"/>
        </w:rPr>
        <w:t>s , nedirbkite ant jo</w:t>
      </w:r>
      <w:r w:rsidRPr="002305F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Mato paviršių – saugokite nuo</w:t>
      </w:r>
      <w:r w:rsidRPr="002305F5">
        <w:rPr>
          <w:sz w:val="18"/>
          <w:szCs w:val="18"/>
        </w:rPr>
        <w:t xml:space="preserve"> smėlio ir metalo. Apsaugokite nuo rūgščių ir tepalų. Prašome atkreipti dėmesį ir reguliariai tikrinti paviršių</w:t>
      </w:r>
      <w:r>
        <w:rPr>
          <w:sz w:val="18"/>
          <w:szCs w:val="18"/>
        </w:rPr>
        <w:t>.</w:t>
      </w:r>
      <w:r w:rsidRPr="002305F5">
        <w:rPr>
          <w:sz w:val="18"/>
          <w:szCs w:val="18"/>
        </w:rPr>
        <w:br/>
      </w:r>
      <w:r w:rsidRPr="003E5709">
        <w:rPr>
          <w:b/>
          <w:bCs/>
          <w:sz w:val="18"/>
          <w:szCs w:val="18"/>
        </w:rPr>
        <w:t>PASTABA !!!!</w:t>
      </w:r>
      <w:r w:rsidRPr="002305F5">
        <w:rPr>
          <w:sz w:val="18"/>
          <w:szCs w:val="18"/>
        </w:rPr>
        <w:t xml:space="preserve"> D</w:t>
      </w:r>
      <w:r w:rsidR="005A2D53">
        <w:rPr>
          <w:sz w:val="18"/>
          <w:szCs w:val="18"/>
        </w:rPr>
        <w:t>e</w:t>
      </w:r>
      <w:r w:rsidR="00E75C69">
        <w:rPr>
          <w:sz w:val="18"/>
          <w:szCs w:val="18"/>
        </w:rPr>
        <w:t xml:space="preserve">fektuoti  kilimeliai </w:t>
      </w:r>
      <w:r w:rsidRPr="002305F5">
        <w:rPr>
          <w:sz w:val="18"/>
          <w:szCs w:val="18"/>
        </w:rPr>
        <w:t xml:space="preserve"> n</w:t>
      </w:r>
      <w:r w:rsidR="00E75C69">
        <w:rPr>
          <w:sz w:val="18"/>
          <w:szCs w:val="18"/>
        </w:rPr>
        <w:t>e</w:t>
      </w:r>
      <w:r w:rsidRPr="002305F5">
        <w:rPr>
          <w:sz w:val="18"/>
          <w:szCs w:val="18"/>
        </w:rPr>
        <w:t>naudojami</w:t>
      </w:r>
      <w:r w:rsidR="00E75C69">
        <w:rPr>
          <w:sz w:val="18"/>
          <w:szCs w:val="18"/>
        </w:rPr>
        <w:t xml:space="preserve"> ir  keičiami naujais</w:t>
      </w:r>
      <w:r w:rsidRPr="002305F5">
        <w:rPr>
          <w:sz w:val="18"/>
          <w:szCs w:val="18"/>
        </w:rPr>
        <w:br/>
      </w:r>
      <w:r>
        <w:rPr>
          <w:sz w:val="18"/>
          <w:szCs w:val="18"/>
        </w:rPr>
        <w:t xml:space="preserve">Defektuoti </w:t>
      </w:r>
      <w:r w:rsidRPr="002305F5">
        <w:rPr>
          <w:sz w:val="18"/>
          <w:szCs w:val="18"/>
        </w:rPr>
        <w:t xml:space="preserve"> kilimėliai turėtų būti perdirbami.</w:t>
      </w:r>
      <w:r w:rsidRPr="002305F5">
        <w:rPr>
          <w:sz w:val="18"/>
          <w:szCs w:val="18"/>
        </w:rPr>
        <w:br/>
      </w:r>
      <w:r w:rsidRPr="003E5709">
        <w:rPr>
          <w:b/>
          <w:bCs/>
          <w:sz w:val="18"/>
          <w:szCs w:val="18"/>
        </w:rPr>
        <w:t>VALYMAS IR SAUGUMAS</w:t>
      </w:r>
      <w:r w:rsidRPr="002305F5">
        <w:rPr>
          <w:sz w:val="18"/>
          <w:szCs w:val="18"/>
        </w:rPr>
        <w:br/>
        <w:t>Nešvarus kilimėlis turi būti valomas vandeniu ir muilu. Nešildykite šildant. Jei negalėsite pašalinti dėmių nuo dugno vandeniu ir muilu,</w:t>
      </w:r>
      <w:r w:rsidRPr="002305F5">
        <w:rPr>
          <w:sz w:val="18"/>
          <w:szCs w:val="18"/>
        </w:rPr>
        <w:br/>
        <w:t>prašome išvalyti tirpikliu, dažų valikliu arba benzinu - pašalinus tirp</w:t>
      </w:r>
      <w:r>
        <w:rPr>
          <w:sz w:val="18"/>
          <w:szCs w:val="18"/>
        </w:rPr>
        <w:t xml:space="preserve">iklius - vėl išvalykite  paviršių  </w:t>
      </w:r>
      <w:r w:rsidRPr="002305F5">
        <w:rPr>
          <w:sz w:val="18"/>
          <w:szCs w:val="18"/>
        </w:rPr>
        <w:t>vandeniu ir muilu.</w:t>
      </w:r>
    </w:p>
    <w:p w:rsidR="00754772" w:rsidRPr="002305F5" w:rsidRDefault="00754772" w:rsidP="00754772">
      <w:pPr>
        <w:rPr>
          <w:sz w:val="18"/>
          <w:szCs w:val="18"/>
        </w:rPr>
      </w:pPr>
      <w:r w:rsidRPr="002305F5">
        <w:rPr>
          <w:sz w:val="18"/>
          <w:szCs w:val="18"/>
        </w:rPr>
        <w:br/>
      </w:r>
      <w:r w:rsidRPr="001C25B8">
        <w:rPr>
          <w:b/>
          <w:sz w:val="18"/>
          <w:szCs w:val="18"/>
        </w:rPr>
        <w:t>ŽENKLINIMAS</w:t>
      </w:r>
      <w:r w:rsidRPr="002305F5">
        <w:rPr>
          <w:sz w:val="18"/>
          <w:szCs w:val="18"/>
        </w:rPr>
        <w:br/>
      </w:r>
      <w:r>
        <w:rPr>
          <w:sz w:val="18"/>
          <w:szCs w:val="18"/>
        </w:rPr>
        <w:t xml:space="preserve">DIELEKTRINIAI  KILIMĖLIAI </w:t>
      </w:r>
      <w:r w:rsidRPr="002305F5">
        <w:rPr>
          <w:sz w:val="18"/>
          <w:szCs w:val="18"/>
        </w:rPr>
        <w:t xml:space="preserve">  30 / A KLASA 2C - prekinis pavadinimas ir gaminio numeris, 2C klasė (20 kV paviršiaus patvarumo bandymas) ir C kategorija (žema temperatūra</w:t>
      </w:r>
      <w:r w:rsidRPr="002305F5">
        <w:rPr>
          <w:sz w:val="18"/>
          <w:szCs w:val="18"/>
        </w:rPr>
        <w:br/>
      </w:r>
      <w:r w:rsidRPr="002305F5">
        <w:rPr>
          <w:sz w:val="18"/>
          <w:szCs w:val="18"/>
        </w:rPr>
        <w:lastRenderedPageBreak/>
        <w:t>atsparus)</w:t>
      </w:r>
      <w:r w:rsidRPr="002305F5">
        <w:rPr>
          <w:sz w:val="18"/>
          <w:szCs w:val="18"/>
        </w:rPr>
        <w:br/>
        <w:t>Simbolis dvigubo trikampio - elektrošoko izoliacinės savybės motina</w:t>
      </w:r>
      <w:r w:rsidRPr="002305F5">
        <w:rPr>
          <w:sz w:val="18"/>
          <w:szCs w:val="18"/>
        </w:rPr>
        <w:br/>
        <w:t>PN-EN 61111: 2009 - norma</w:t>
      </w:r>
      <w:r w:rsidRPr="002305F5">
        <w:rPr>
          <w:sz w:val="18"/>
          <w:szCs w:val="18"/>
        </w:rPr>
        <w:br/>
        <w:t>GalmaG Sp. z o oo - gamintojo įgaliotojo atstovo pavadinimas</w:t>
      </w:r>
      <w:r w:rsidRPr="002305F5">
        <w:rPr>
          <w:sz w:val="18"/>
          <w:szCs w:val="18"/>
        </w:rPr>
        <w:br/>
        <w:t>Mėnuo / Gamybos metai - parašė diagramą, nurodydama galutinę periodinę periodinę datą</w:t>
      </w:r>
      <w:r w:rsidRPr="002305F5">
        <w:rPr>
          <w:sz w:val="18"/>
          <w:szCs w:val="18"/>
        </w:rPr>
        <w:br/>
        <w:t>bandymai</w:t>
      </w:r>
      <w:r w:rsidRPr="002305F5">
        <w:rPr>
          <w:sz w:val="18"/>
          <w:szCs w:val="18"/>
        </w:rPr>
        <w:br/>
        <w:t>PERIODI</w:t>
      </w:r>
      <w:r>
        <w:rPr>
          <w:sz w:val="18"/>
          <w:szCs w:val="18"/>
        </w:rPr>
        <w:t>NIS BANDYMAS</w:t>
      </w:r>
      <w:r>
        <w:rPr>
          <w:sz w:val="18"/>
          <w:szCs w:val="18"/>
        </w:rPr>
        <w:br/>
        <w:t xml:space="preserve">DIELEKTRINIS KILIMĖLIS </w:t>
      </w:r>
      <w:r w:rsidRPr="002305F5">
        <w:rPr>
          <w:sz w:val="18"/>
          <w:szCs w:val="18"/>
        </w:rPr>
        <w:t xml:space="preserve"> 30 / A CLASS 2C</w:t>
      </w:r>
      <w:r w:rsidRPr="002305F5">
        <w:rPr>
          <w:sz w:val="18"/>
          <w:szCs w:val="18"/>
        </w:rPr>
        <w:br/>
        <w:t>1. Bandymo tipas. Gamyklinis bandymas</w:t>
      </w:r>
      <w:r w:rsidRPr="002305F5">
        <w:rPr>
          <w:sz w:val="18"/>
          <w:szCs w:val="18"/>
        </w:rPr>
        <w:br/>
        <w:t>2. Serija / numeris</w:t>
      </w:r>
      <w:r w:rsidRPr="002305F5">
        <w:rPr>
          <w:sz w:val="18"/>
          <w:szCs w:val="18"/>
        </w:rPr>
        <w:br/>
        <w:t>....................................... ..</w:t>
      </w:r>
      <w:r w:rsidRPr="002305F5">
        <w:rPr>
          <w:sz w:val="18"/>
          <w:szCs w:val="18"/>
        </w:rPr>
        <w:br/>
        <w:t>3. Bandymo data</w:t>
      </w:r>
      <w:r w:rsidRPr="002305F5">
        <w:rPr>
          <w:sz w:val="18"/>
          <w:szCs w:val="18"/>
        </w:rPr>
        <w:br/>
        <w:t>.......................................</w:t>
      </w:r>
      <w:r w:rsidRPr="002305F5">
        <w:rPr>
          <w:sz w:val="18"/>
          <w:szCs w:val="18"/>
        </w:rPr>
        <w:br/>
        <w:t>4. Dielektrinis bandymas atliktas pagal</w:t>
      </w:r>
      <w:r w:rsidRPr="002305F5">
        <w:rPr>
          <w:sz w:val="18"/>
          <w:szCs w:val="18"/>
        </w:rPr>
        <w:br/>
        <w:t>norma</w:t>
      </w:r>
      <w:r w:rsidRPr="002305F5">
        <w:rPr>
          <w:sz w:val="18"/>
          <w:szCs w:val="18"/>
        </w:rPr>
        <w:br/>
        <w:t>PN-EN 61111: 2009 4.5 punktas dielektrikas</w:t>
      </w:r>
      <w:r w:rsidRPr="002305F5">
        <w:rPr>
          <w:sz w:val="18"/>
          <w:szCs w:val="18"/>
        </w:rPr>
        <w:br/>
        <w:t>bandymas iki 20 kV per 3 minutes.</w:t>
      </w:r>
      <w:r w:rsidRPr="002305F5">
        <w:rPr>
          <w:sz w:val="18"/>
          <w:szCs w:val="18"/>
        </w:rPr>
        <w:br/>
        <w:t>5. Kitas periodinis bandymas turėtų būti atliekamas anksčiau</w:t>
      </w:r>
    </w:p>
    <w:p w:rsidR="006D39C6" w:rsidRDefault="00F85CF4">
      <w:r>
        <w:t xml:space="preserve">                                                                                                   </w:t>
      </w:r>
    </w:p>
    <w:p w:rsidR="00F85CF4" w:rsidRDefault="00F85CF4">
      <w:r>
        <w:rPr>
          <w:noProof/>
        </w:rPr>
        <w:drawing>
          <wp:inline distT="0" distB="0" distL="0" distR="0">
            <wp:extent cx="20859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019425" cy="3019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CF4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72"/>
    <w:rsid w:val="002F7DA7"/>
    <w:rsid w:val="005A2D53"/>
    <w:rsid w:val="006D39C6"/>
    <w:rsid w:val="00754772"/>
    <w:rsid w:val="00E75C69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AE8C"/>
  <w15:chartTrackingRefBased/>
  <w15:docId w15:val="{3B840665-7249-4EED-92D6-A42EC489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72"/>
    <w:pPr>
      <w:spacing w:after="200" w:line="276" w:lineRule="auto"/>
    </w:pPr>
    <w:rPr>
      <w:rFonts w:eastAsiaTheme="minorEastAsia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2989</Words>
  <Characters>1705</Characters>
  <Application>Microsoft Office Word</Application>
  <DocSecurity>0</DocSecurity>
  <Lines>14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 Baronas</dc:creator>
  <cp:keywords/>
  <dc:description/>
  <cp:lastModifiedBy>Edmundas Baronas</cp:lastModifiedBy>
  <cp:revision>9</cp:revision>
  <dcterms:created xsi:type="dcterms:W3CDTF">2022-10-25T19:10:00Z</dcterms:created>
  <dcterms:modified xsi:type="dcterms:W3CDTF">2022-12-09T12:48:00Z</dcterms:modified>
</cp:coreProperties>
</file>